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C1" w:rsidRPr="00CE6EC1" w:rsidRDefault="00CE6EC1" w:rsidP="00CE6EC1">
      <w:pPr>
        <w:spacing w:line="276" w:lineRule="auto"/>
        <w:contextualSpacing/>
        <w:jc w:val="center"/>
        <w:rPr>
          <w:rFonts w:asciiTheme="minorEastAsia" w:eastAsiaTheme="minorEastAsia" w:hAnsiTheme="minorEastAsia"/>
          <w:b/>
          <w:sz w:val="44"/>
          <w:szCs w:val="32"/>
        </w:rPr>
      </w:pPr>
      <w:r w:rsidRPr="00CE6EC1">
        <w:rPr>
          <w:rFonts w:asciiTheme="minorEastAsia" w:eastAsiaTheme="minorEastAsia" w:hAnsiTheme="minorEastAsia" w:hint="eastAsia"/>
          <w:b/>
          <w:sz w:val="44"/>
          <w:szCs w:val="32"/>
        </w:rPr>
        <w:t>濮阳市油田总医院</w:t>
      </w:r>
    </w:p>
    <w:p w:rsidR="00CE6EC1" w:rsidRPr="00CE6EC1" w:rsidRDefault="00CE6EC1" w:rsidP="00CE6EC1">
      <w:pPr>
        <w:spacing w:line="276" w:lineRule="auto"/>
        <w:contextualSpacing/>
        <w:jc w:val="center"/>
        <w:rPr>
          <w:rFonts w:asciiTheme="minorEastAsia" w:eastAsiaTheme="minorEastAsia" w:hAnsiTheme="minorEastAsia"/>
          <w:b/>
          <w:sz w:val="44"/>
          <w:szCs w:val="32"/>
        </w:rPr>
      </w:pPr>
      <w:r w:rsidRPr="00CE6EC1">
        <w:rPr>
          <w:rFonts w:asciiTheme="minorEastAsia" w:eastAsiaTheme="minorEastAsia" w:hAnsiTheme="minorEastAsia" w:hint="eastAsia"/>
          <w:b/>
          <w:sz w:val="44"/>
          <w:szCs w:val="32"/>
        </w:rPr>
        <w:t>2019年助理全科医生培训招生简章</w:t>
      </w:r>
    </w:p>
    <w:p w:rsidR="00CE6EC1"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濮阳市油田总医院位于河南省濮阳市大庆路124号，是一家集医疗、教学、科研、急救、康复、预防保健于一体的集团化医疗机构，由1所三级甲等医院（总院）和6所社区卫生服务中心（分院）组成。医院占地面积17万平方米，建筑面积8.3万平方米，现有员工2055人，其中，正高级职称97人，副高级职称242人；新乡医学院硕士生导师11人，博士、硕士279人。开放床位2160余张，年门诊量200万人次，年住院病人8万余人次。</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总院54个临床、医技科室，其中河南省重点学科2个、河南省重点培育学科4个、濮阳市重点学科11个、濮阳市重点培育学科3个。拥有大、中型先进医疗设备770余台套。近几年，根据新型医疗模式和学科发展趋势，积极整合医疗资源，在细分学科专业的基础上向中心化发展，先后组建了</w:t>
      </w:r>
      <w:r w:rsidR="00D56C30" w:rsidRPr="00D56C30">
        <w:rPr>
          <w:rFonts w:ascii="仿宋" w:eastAsia="仿宋" w:hAnsi="仿宋" w:cs="Courier New" w:hint="eastAsia"/>
          <w:sz w:val="32"/>
          <w:szCs w:val="32"/>
        </w:rPr>
        <w:t>胸痛中心、卒中中心、创伤中心、危重孕产妇救治中心、危重儿童和新生儿救治中心</w:t>
      </w:r>
      <w:r w:rsidRPr="00B82E77">
        <w:rPr>
          <w:rFonts w:ascii="仿宋" w:eastAsia="仿宋" w:hAnsi="仿宋" w:cs="Courier New" w:hint="eastAsia"/>
          <w:sz w:val="32"/>
          <w:szCs w:val="32"/>
        </w:rPr>
        <w:t>等。</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医院是河南省住院医师规范化培训基地，新乡医学院非直属附属医院,承担着新乡医学院三全学院全过程教学及多所医学高校的临床教学任务。自2015年根据国家住院医师规范化政策开始招收</w:t>
      </w:r>
      <w:r w:rsidRPr="00B82E77">
        <w:rPr>
          <w:rFonts w:ascii="仿宋" w:eastAsia="仿宋" w:hAnsi="仿宋" w:cs="Courier New"/>
          <w:sz w:val="32"/>
          <w:szCs w:val="32"/>
        </w:rPr>
        <w:t>内科</w:t>
      </w:r>
      <w:r w:rsidRPr="00B82E77">
        <w:rPr>
          <w:rFonts w:ascii="仿宋" w:eastAsia="仿宋" w:hAnsi="仿宋" w:cs="Courier New" w:hint="eastAsia"/>
          <w:sz w:val="32"/>
          <w:szCs w:val="32"/>
        </w:rPr>
        <w:t>、</w:t>
      </w:r>
      <w:r w:rsidRPr="00B82E77">
        <w:rPr>
          <w:rFonts w:ascii="仿宋" w:eastAsia="仿宋" w:hAnsi="仿宋" w:cs="Courier New"/>
          <w:sz w:val="32"/>
          <w:szCs w:val="32"/>
        </w:rPr>
        <w:t>外科</w:t>
      </w:r>
      <w:r w:rsidRPr="00B82E77">
        <w:rPr>
          <w:rFonts w:ascii="仿宋" w:eastAsia="仿宋" w:hAnsi="仿宋" w:cs="Courier New" w:hint="eastAsia"/>
          <w:sz w:val="32"/>
          <w:szCs w:val="32"/>
        </w:rPr>
        <w:t>、</w:t>
      </w:r>
      <w:r w:rsidRPr="00B82E77">
        <w:rPr>
          <w:rFonts w:ascii="仿宋" w:eastAsia="仿宋" w:hAnsi="仿宋" w:cs="Courier New"/>
          <w:sz w:val="32"/>
          <w:szCs w:val="32"/>
        </w:rPr>
        <w:t>妇产科</w:t>
      </w:r>
      <w:r w:rsidRPr="00B82E77">
        <w:rPr>
          <w:rFonts w:ascii="仿宋" w:eastAsia="仿宋" w:hAnsi="仿宋" w:cs="Courier New" w:hint="eastAsia"/>
          <w:sz w:val="32"/>
          <w:szCs w:val="32"/>
        </w:rPr>
        <w:t>、</w:t>
      </w:r>
      <w:r w:rsidRPr="00B82E77">
        <w:rPr>
          <w:rFonts w:ascii="仿宋" w:eastAsia="仿宋" w:hAnsi="仿宋" w:cs="Courier New"/>
          <w:sz w:val="32"/>
          <w:szCs w:val="32"/>
        </w:rPr>
        <w:t>儿科</w:t>
      </w:r>
      <w:r w:rsidRPr="00B82E77">
        <w:rPr>
          <w:rFonts w:ascii="仿宋" w:eastAsia="仿宋" w:hAnsi="仿宋" w:cs="Courier New" w:hint="eastAsia"/>
          <w:sz w:val="32"/>
          <w:szCs w:val="32"/>
        </w:rPr>
        <w:t>、</w:t>
      </w:r>
      <w:r w:rsidRPr="00B82E77">
        <w:rPr>
          <w:rFonts w:ascii="仿宋" w:eastAsia="仿宋" w:hAnsi="仿宋" w:cs="Courier New"/>
          <w:sz w:val="32"/>
          <w:szCs w:val="32"/>
        </w:rPr>
        <w:t>全科医学科</w:t>
      </w:r>
      <w:r w:rsidRPr="00B82E77">
        <w:rPr>
          <w:rFonts w:ascii="仿宋" w:eastAsia="仿宋" w:hAnsi="仿宋" w:cs="Courier New" w:hint="eastAsia"/>
          <w:sz w:val="32"/>
          <w:szCs w:val="32"/>
        </w:rPr>
        <w:t>专业住培学员，现结业学员合格率100%</w:t>
      </w:r>
      <w:r w:rsidRPr="00B82E77">
        <w:rPr>
          <w:rFonts w:ascii="仿宋" w:eastAsia="仿宋" w:hAnsi="仿宋" w:cs="Courier New"/>
          <w:sz w:val="32"/>
          <w:szCs w:val="32"/>
        </w:rPr>
        <w:t>。</w:t>
      </w:r>
      <w:r w:rsidRPr="00B82E77">
        <w:rPr>
          <w:rFonts w:ascii="仿宋" w:eastAsia="仿宋" w:hAnsi="仿宋" w:cs="Courier New" w:hint="eastAsia"/>
          <w:sz w:val="32"/>
          <w:szCs w:val="32"/>
        </w:rPr>
        <w:t>医院师资队伍雄厚，教学设施齐全，有专门临床技能培训中心及电子图书阅览室，设有多媒体教室、急救技能综合、内科技能、外科技能、妇产科技能、儿科技能、五官专业技能、护理技能、心肺听诊触诊、穿刺技能、腔镜、微创技</w:t>
      </w:r>
      <w:r w:rsidRPr="00B82E77">
        <w:rPr>
          <w:rFonts w:ascii="仿宋" w:eastAsia="仿宋" w:hAnsi="仿宋" w:cs="Courier New" w:hint="eastAsia"/>
          <w:sz w:val="32"/>
          <w:szCs w:val="32"/>
        </w:rPr>
        <w:lastRenderedPageBreak/>
        <w:t>术等模拟训练室，配套模拟培训设备及图书阅览设施齐全。各临床科室均设有示教室，用于轮转期间理论培训和技能操作。能够实现学员在线日常管理、在线学习、在线考核、OSCE考站等，能够保障各类临床技能训练，满足临床教学工作需求。</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根据国家卫生计生委等6部门《关于印发助理全科医生培训实施意见（试行）的通知》（国卫科教发〔2016〕14号）的规定及《河南省卫生健康委关于做好2019 年助理全科医生培训招收工作的通知 》现将2019年我院助理全科医生培训招收学员事宜通知如下：</w:t>
      </w:r>
    </w:p>
    <w:p w:rsidR="00CE6EC1" w:rsidRPr="00CE6EC1" w:rsidRDefault="00CE6EC1" w:rsidP="00CE6EC1">
      <w:pPr>
        <w:ind w:firstLineChars="200" w:firstLine="643"/>
        <w:rPr>
          <w:rFonts w:ascii="仿宋" w:eastAsia="仿宋" w:hAnsi="仿宋" w:cs="Courier New"/>
          <w:b/>
          <w:sz w:val="32"/>
          <w:szCs w:val="32"/>
        </w:rPr>
      </w:pPr>
      <w:r w:rsidRPr="00CE6EC1">
        <w:rPr>
          <w:rFonts w:ascii="仿宋" w:eastAsia="仿宋" w:hAnsi="仿宋" w:cs="Courier New" w:hint="eastAsia"/>
          <w:b/>
          <w:sz w:val="32"/>
          <w:szCs w:val="32"/>
        </w:rPr>
        <w:t>一、招收对象</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原则上应为2019年应届毕业的临床医学专业三年全日制专科毕业生，拟在或已在农村基层医疗机构从事全科医疗工作的人员（不含全日制专升本在校学生、口腔、中医、中西医结合专业毕业生），贫困地区农村基层医疗卫生机构人员优先招收。没有工作单位的以“社会学员”身份招收；有工作单位的以“委培学员”身份招收，委培学员需用人单位出具同意培训意见。</w:t>
      </w:r>
    </w:p>
    <w:p w:rsidR="00CE6EC1" w:rsidRPr="00CE6EC1" w:rsidRDefault="00CE6EC1" w:rsidP="00CE6EC1">
      <w:pPr>
        <w:ind w:firstLineChars="200" w:firstLine="643"/>
        <w:rPr>
          <w:rFonts w:ascii="仿宋" w:eastAsia="仿宋" w:hAnsi="仿宋" w:cs="Courier New"/>
          <w:b/>
          <w:sz w:val="32"/>
          <w:szCs w:val="32"/>
        </w:rPr>
      </w:pPr>
      <w:r w:rsidRPr="00CE6EC1">
        <w:rPr>
          <w:rFonts w:ascii="仿宋" w:eastAsia="仿宋" w:hAnsi="仿宋" w:cs="Courier New" w:hint="eastAsia"/>
          <w:b/>
          <w:sz w:val="32"/>
          <w:szCs w:val="32"/>
        </w:rPr>
        <w:t>二、培训时间</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助理全科医生培训时间为2年全脱产。</w:t>
      </w:r>
    </w:p>
    <w:p w:rsidR="00CE6EC1" w:rsidRPr="00CE6EC1" w:rsidRDefault="00CE6EC1" w:rsidP="00CE6EC1">
      <w:pPr>
        <w:ind w:firstLineChars="200" w:firstLine="643"/>
        <w:rPr>
          <w:rFonts w:ascii="仿宋" w:eastAsia="仿宋" w:hAnsi="仿宋" w:cs="Courier New"/>
          <w:b/>
          <w:sz w:val="32"/>
          <w:szCs w:val="32"/>
        </w:rPr>
      </w:pPr>
      <w:r w:rsidRPr="00CE6EC1">
        <w:rPr>
          <w:rFonts w:ascii="仿宋" w:eastAsia="仿宋" w:hAnsi="仿宋" w:cs="Courier New" w:hint="eastAsia"/>
          <w:b/>
          <w:sz w:val="32"/>
          <w:szCs w:val="32"/>
        </w:rPr>
        <w:t>三、报名程序</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（一）报名时间</w:t>
      </w:r>
      <w:r>
        <w:rPr>
          <w:rFonts w:ascii="仿宋" w:eastAsia="仿宋" w:hAnsi="仿宋" w:cs="Courier New" w:hint="eastAsia"/>
          <w:sz w:val="32"/>
          <w:szCs w:val="32"/>
        </w:rPr>
        <w:t>：</w:t>
      </w:r>
      <w:r w:rsidRPr="00B82E77">
        <w:rPr>
          <w:rFonts w:ascii="仿宋" w:eastAsia="仿宋" w:hAnsi="仿宋" w:cs="Courier New" w:hint="eastAsia"/>
          <w:sz w:val="32"/>
          <w:szCs w:val="32"/>
        </w:rPr>
        <w:t>8月12日-27日。</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（二）报名方式</w:t>
      </w:r>
      <w:r>
        <w:rPr>
          <w:rFonts w:ascii="仿宋" w:eastAsia="仿宋" w:hAnsi="仿宋" w:cs="Courier New" w:hint="eastAsia"/>
          <w:sz w:val="32"/>
          <w:szCs w:val="32"/>
        </w:rPr>
        <w:t>：</w:t>
      </w:r>
      <w:r w:rsidRPr="00B82E77">
        <w:rPr>
          <w:rFonts w:ascii="仿宋" w:eastAsia="仿宋" w:hAnsi="仿宋" w:cs="Courier New" w:hint="eastAsia"/>
          <w:sz w:val="32"/>
          <w:szCs w:val="32"/>
        </w:rPr>
        <w:t>所有拟参加我院助理全科培训的人员，需如实填写报名信息，将报名表（附件1）电子版发送至我院培训基地报名邮箱，要求邮件主题为“学员类型+姓名”，如：社会学员+</w:t>
      </w:r>
      <w:r w:rsidRPr="00B82E77">
        <w:rPr>
          <w:rFonts w:ascii="仿宋" w:eastAsia="仿宋" w:hAnsi="仿宋" w:cs="Courier New" w:hint="eastAsia"/>
          <w:sz w:val="32"/>
          <w:szCs w:val="32"/>
        </w:rPr>
        <w:lastRenderedPageBreak/>
        <w:t xml:space="preserve">张木木。报名邮箱：pysytzyykjk@163.com    </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（三）现场确认</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1.现场确认时间：8月26日-27日09:00-16:30。</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2.现场确认地点：</w:t>
      </w:r>
      <w:r w:rsidR="00840114">
        <w:rPr>
          <w:rFonts w:ascii="仿宋" w:eastAsia="仿宋" w:hAnsi="仿宋" w:cs="Courier New" w:hint="eastAsia"/>
          <w:sz w:val="32"/>
          <w:szCs w:val="32"/>
        </w:rPr>
        <w:t>临床技能培训中心，医院2号病房楼4楼临床教研室</w:t>
      </w:r>
      <w:r w:rsidRPr="00B82E77">
        <w:rPr>
          <w:rFonts w:ascii="仿宋" w:eastAsia="仿宋" w:hAnsi="仿宋" w:cs="Courier New" w:hint="eastAsia"/>
          <w:sz w:val="32"/>
          <w:szCs w:val="32"/>
        </w:rPr>
        <w:t>。</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3.现场确认需提交的材料：</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（1）《2019年河南省助理全科医生培训报名表》（见附件1），要求：A4纸打印，委培人员需加盖医院公章；</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（2）委派单位介绍信(见附件2)，要求：每单位一份，需写明所有学员姓名、报名专业、招聘年份及医院人事部门联系人及电话（社会学员无需此项）；</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（3）近期1寸免冠照片 4 张（确认时请携带电子版）；</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（4）个人身份证复印件(正反面印在一张 A4 纸上，验原件，提交复印件)；</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（5）毕业证原件及复印件（验原件，提交复印件）；</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（6）学信网学历证明：在有效期内的学信网《教育部学历证书电子注册备案表》。</w:t>
      </w:r>
    </w:p>
    <w:p w:rsidR="00CE6EC1" w:rsidRPr="00CE6EC1" w:rsidRDefault="00CE6EC1" w:rsidP="00CE6EC1">
      <w:pPr>
        <w:ind w:firstLineChars="200" w:firstLine="643"/>
        <w:rPr>
          <w:rFonts w:ascii="仿宋" w:eastAsia="仿宋" w:hAnsi="仿宋" w:cs="Courier New"/>
          <w:b/>
          <w:sz w:val="32"/>
          <w:szCs w:val="32"/>
        </w:rPr>
      </w:pPr>
      <w:r w:rsidRPr="00CE6EC1">
        <w:rPr>
          <w:rFonts w:ascii="仿宋" w:eastAsia="仿宋" w:hAnsi="仿宋" w:cs="Courier New" w:hint="eastAsia"/>
          <w:b/>
          <w:sz w:val="32"/>
          <w:szCs w:val="32"/>
        </w:rPr>
        <w:t>四、招录考试时间及地点</w:t>
      </w:r>
    </w:p>
    <w:p w:rsidR="00CE6EC1" w:rsidRPr="00B82E77" w:rsidRDefault="00821735" w:rsidP="00CE6EC1">
      <w:pPr>
        <w:ind w:firstLineChars="200" w:firstLine="640"/>
        <w:rPr>
          <w:rFonts w:ascii="仿宋" w:eastAsia="仿宋" w:hAnsi="仿宋" w:cs="Courier New"/>
          <w:sz w:val="32"/>
          <w:szCs w:val="32"/>
        </w:rPr>
      </w:pPr>
      <w:r>
        <w:rPr>
          <w:rFonts w:ascii="仿宋" w:eastAsia="仿宋" w:hAnsi="仿宋" w:cs="Courier New" w:hint="eastAsia"/>
          <w:sz w:val="32"/>
          <w:szCs w:val="32"/>
        </w:rPr>
        <w:t>河南省卫健</w:t>
      </w:r>
      <w:r w:rsidR="00CE6EC1" w:rsidRPr="00B82E77">
        <w:rPr>
          <w:rFonts w:ascii="仿宋" w:eastAsia="仿宋" w:hAnsi="仿宋" w:cs="Courier New" w:hint="eastAsia"/>
          <w:sz w:val="32"/>
          <w:szCs w:val="32"/>
        </w:rPr>
        <w:t>委将组织全省统一招录考试，时间为8月28号上午9:00-11:00。</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考试地点：濮阳市油田总医院8号楼一楼学术报告厅。</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考试时需携带身份证、黑色签字笔、2B铅笔及橡皮等。</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现场审核通过名单及考场座号将于8月27号下午，在报名招</w:t>
      </w:r>
      <w:r w:rsidRPr="00B82E77">
        <w:rPr>
          <w:rFonts w:ascii="仿宋" w:eastAsia="仿宋" w:hAnsi="仿宋" w:cs="Courier New" w:hint="eastAsia"/>
          <w:sz w:val="32"/>
          <w:szCs w:val="32"/>
        </w:rPr>
        <w:lastRenderedPageBreak/>
        <w:t>录微信群内予以公布，请及时关注。</w:t>
      </w:r>
    </w:p>
    <w:p w:rsidR="00CE6EC1" w:rsidRPr="00CE6EC1" w:rsidRDefault="00CE6EC1" w:rsidP="00CE6EC1">
      <w:pPr>
        <w:ind w:firstLineChars="200" w:firstLine="643"/>
        <w:rPr>
          <w:rFonts w:ascii="仿宋" w:eastAsia="仿宋" w:hAnsi="仿宋" w:cs="Courier New"/>
          <w:b/>
          <w:sz w:val="32"/>
          <w:szCs w:val="32"/>
        </w:rPr>
      </w:pPr>
      <w:r w:rsidRPr="00CE6EC1">
        <w:rPr>
          <w:rFonts w:ascii="仿宋" w:eastAsia="仿宋" w:hAnsi="仿宋" w:cs="Courier New" w:hint="eastAsia"/>
          <w:b/>
          <w:sz w:val="32"/>
          <w:szCs w:val="32"/>
        </w:rPr>
        <w:t>五、待遇保障</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医院与所有住培学员签订培训协议，纳入本院住院医师统一管理，按照国家《住院医师规范化培训管理办法》的有关规定和我院住培工作相关规定执行。</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1、学员均免费住宿，同等职工办理食堂餐卡，每月发放餐费补助。</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2、学员工资及各项补贴等待遇按照国家和省厅相关文件执行，年人均收入不低于</w:t>
      </w:r>
      <w:r w:rsidR="00553861">
        <w:rPr>
          <w:rFonts w:ascii="仿宋" w:eastAsia="仿宋" w:hAnsi="仿宋" w:cs="Courier New" w:hint="eastAsia"/>
          <w:sz w:val="32"/>
          <w:szCs w:val="32"/>
        </w:rPr>
        <w:t>同等条件</w:t>
      </w:r>
      <w:r w:rsidRPr="00B82E77">
        <w:rPr>
          <w:rFonts w:ascii="仿宋" w:eastAsia="仿宋" w:hAnsi="仿宋" w:cs="Courier New" w:hint="eastAsia"/>
          <w:sz w:val="32"/>
          <w:szCs w:val="32"/>
        </w:rPr>
        <w:t>本</w:t>
      </w:r>
      <w:r w:rsidR="00553861">
        <w:rPr>
          <w:rFonts w:ascii="仿宋" w:eastAsia="仿宋" w:hAnsi="仿宋" w:cs="Courier New" w:hint="eastAsia"/>
          <w:sz w:val="32"/>
          <w:szCs w:val="32"/>
        </w:rPr>
        <w:t>区域</w:t>
      </w:r>
      <w:r w:rsidRPr="00B82E77">
        <w:rPr>
          <w:rFonts w:ascii="仿宋" w:eastAsia="仿宋" w:hAnsi="仿宋" w:cs="Courier New" w:hint="eastAsia"/>
          <w:sz w:val="32"/>
          <w:szCs w:val="32"/>
        </w:rPr>
        <w:t>其他基地培训机构。委派单位发放的工资低于同等条件人员工资水平的部分由医院根据学员培训表现适当给予补贴。</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3、培训期间免费对学员开放临床技能中心及电子图书馆。</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4、优秀学员可资助参加省级、国家级学术会议。</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5、</w:t>
      </w:r>
      <w:r w:rsidRPr="00B82E77">
        <w:rPr>
          <w:rFonts w:ascii="仿宋" w:eastAsia="仿宋" w:hAnsi="仿宋" w:cs="Courier New"/>
          <w:sz w:val="32"/>
          <w:szCs w:val="32"/>
        </w:rPr>
        <w:t>培训周期结束时，</w:t>
      </w:r>
      <w:r w:rsidRPr="00B82E77">
        <w:rPr>
          <w:rFonts w:ascii="仿宋" w:eastAsia="仿宋" w:hAnsi="仿宋" w:cs="Courier New" w:hint="eastAsia"/>
          <w:sz w:val="32"/>
          <w:szCs w:val="32"/>
        </w:rPr>
        <w:t>对于表现优秀的社会学员，可向招聘单位推荐。</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咨询电话：办公电话：0393-4819138</w:t>
      </w:r>
    </w:p>
    <w:p w:rsidR="00CE6EC1" w:rsidRPr="00B82E77" w:rsidRDefault="00CE6EC1" w:rsidP="00CE6EC1">
      <w:pPr>
        <w:ind w:firstLineChars="200" w:firstLine="640"/>
        <w:rPr>
          <w:rFonts w:ascii="仿宋" w:eastAsia="仿宋" w:hAnsi="仿宋" w:cs="Courier New"/>
          <w:sz w:val="32"/>
          <w:szCs w:val="32"/>
        </w:rPr>
      </w:pPr>
      <w:r w:rsidRPr="00B82E77">
        <w:rPr>
          <w:rFonts w:ascii="仿宋" w:eastAsia="仿宋" w:hAnsi="仿宋" w:cs="Courier New" w:hint="eastAsia"/>
          <w:sz w:val="32"/>
          <w:szCs w:val="32"/>
        </w:rPr>
        <w:t>联系人：倪老师，电话：15936701152</w:t>
      </w:r>
    </w:p>
    <w:p w:rsidR="00CE6EC1" w:rsidRPr="00B82E77" w:rsidRDefault="00CE6EC1" w:rsidP="00CE6EC1">
      <w:pPr>
        <w:ind w:firstLineChars="200" w:firstLine="640"/>
        <w:rPr>
          <w:rFonts w:ascii="仿宋" w:eastAsia="仿宋" w:hAnsi="仿宋" w:cs="Courier New"/>
          <w:sz w:val="32"/>
          <w:szCs w:val="32"/>
        </w:rPr>
      </w:pPr>
    </w:p>
    <w:p w:rsidR="00CE6EC1" w:rsidRPr="00B82E77" w:rsidRDefault="00CE6EC1" w:rsidP="00CE6EC1">
      <w:pPr>
        <w:ind w:firstLineChars="200" w:firstLine="640"/>
        <w:rPr>
          <w:rFonts w:ascii="仿宋" w:eastAsia="仿宋" w:hAnsi="仿宋" w:cs="Courier New"/>
          <w:sz w:val="32"/>
          <w:szCs w:val="32"/>
        </w:rPr>
      </w:pPr>
    </w:p>
    <w:sectPr w:rsidR="00CE6EC1" w:rsidRPr="00B82E77" w:rsidSect="00CE6EC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388" w:rsidRDefault="00F05388" w:rsidP="000A56C4">
      <w:r>
        <w:separator/>
      </w:r>
    </w:p>
  </w:endnote>
  <w:endnote w:type="continuationSeparator" w:id="0">
    <w:p w:rsidR="00F05388" w:rsidRDefault="00F05388" w:rsidP="000A56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388" w:rsidRDefault="00F05388" w:rsidP="000A56C4">
      <w:r>
        <w:separator/>
      </w:r>
    </w:p>
  </w:footnote>
  <w:footnote w:type="continuationSeparator" w:id="0">
    <w:p w:rsidR="00F05388" w:rsidRDefault="00F05388" w:rsidP="000A56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EC1"/>
    <w:rsid w:val="000A56C4"/>
    <w:rsid w:val="00153F56"/>
    <w:rsid w:val="002A1232"/>
    <w:rsid w:val="002F2012"/>
    <w:rsid w:val="00404A2D"/>
    <w:rsid w:val="00553861"/>
    <w:rsid w:val="00594FF0"/>
    <w:rsid w:val="00821735"/>
    <w:rsid w:val="00840114"/>
    <w:rsid w:val="009B6D43"/>
    <w:rsid w:val="00B669DB"/>
    <w:rsid w:val="00BA7703"/>
    <w:rsid w:val="00CE6EC1"/>
    <w:rsid w:val="00D56C30"/>
    <w:rsid w:val="00D60D7D"/>
    <w:rsid w:val="00F05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EC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EC1"/>
    <w:pPr>
      <w:adjustRightInd w:val="0"/>
      <w:snapToGrid w:val="0"/>
      <w:spacing w:line="240" w:lineRule="auto"/>
    </w:pPr>
    <w:rPr>
      <w:rFonts w:ascii="Tahoma" w:eastAsia="微软雅黑" w:hAnsi="Tahoma"/>
      <w:kern w:val="0"/>
      <w:sz w:val="22"/>
    </w:rPr>
  </w:style>
  <w:style w:type="paragraph" w:styleId="a4">
    <w:name w:val="header"/>
    <w:basedOn w:val="a"/>
    <w:link w:val="Char"/>
    <w:uiPriority w:val="99"/>
    <w:semiHidden/>
    <w:unhideWhenUsed/>
    <w:rsid w:val="000A5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56C4"/>
    <w:rPr>
      <w:rFonts w:ascii="Times New Roman" w:eastAsia="宋体" w:hAnsi="Times New Roman" w:cs="Times New Roman"/>
      <w:sz w:val="18"/>
      <w:szCs w:val="18"/>
    </w:rPr>
  </w:style>
  <w:style w:type="paragraph" w:styleId="a5">
    <w:name w:val="footer"/>
    <w:basedOn w:val="a"/>
    <w:link w:val="Char0"/>
    <w:uiPriority w:val="99"/>
    <w:semiHidden/>
    <w:unhideWhenUsed/>
    <w:rsid w:val="000A56C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56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dcterms:created xsi:type="dcterms:W3CDTF">2019-08-12T02:56:00Z</dcterms:created>
  <dcterms:modified xsi:type="dcterms:W3CDTF">2019-08-14T09:19:00Z</dcterms:modified>
</cp:coreProperties>
</file>